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985A14" w:rsidTr="005E7B2A">
        <w:trPr>
          <w:tblCellSpacing w:w="0" w:type="dxa"/>
          <w:jc w:val="center"/>
        </w:trPr>
        <w:tc>
          <w:tcPr>
            <w:tcW w:w="300" w:type="dxa"/>
            <w:shd w:val="clear" w:color="auto" w:fill="FFFFFF"/>
            <w:vAlign w:val="center"/>
            <w:hideMark/>
          </w:tcPr>
          <w:p w:rsidR="005E7B2A" w:rsidRDefault="005E7B2A">
            <w:pPr>
              <w:rPr>
                <w:rFonts w:ascii="Arial" w:hAnsi="Arial" w:cs="Arial"/>
              </w:rPr>
            </w:pPr>
            <w:r>
              <w:rPr>
                <w:rFonts w:ascii="Arial" w:hAnsi="Arial" w:cs="Arial"/>
              </w:rPr>
              <w:t> </w:t>
            </w:r>
          </w:p>
        </w:tc>
        <w:tc>
          <w:tcPr>
            <w:tcW w:w="0" w:type="auto"/>
            <w:shd w:val="clear" w:color="auto" w:fill="FFFFFF"/>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985A14">
              <w:trPr>
                <w:trHeight w:val="225"/>
                <w:tblCellSpacing w:w="0" w:type="dxa"/>
                <w:jc w:val="center"/>
              </w:trPr>
              <w:tc>
                <w:tcPr>
                  <w:tcW w:w="0" w:type="auto"/>
                  <w:vAlign w:val="center"/>
                  <w:hideMark/>
                </w:tcPr>
                <w:p w:rsidR="005E7B2A" w:rsidRDefault="005E7B2A">
                  <w:r>
                    <w:t> </w:t>
                  </w:r>
                </w:p>
              </w:tc>
            </w:tr>
            <w:tr w:rsidR="00985A14">
              <w:trPr>
                <w:tblCellSpacing w:w="0" w:type="dxa"/>
                <w:jc w:val="center"/>
              </w:trPr>
              <w:tc>
                <w:tcPr>
                  <w:tcW w:w="0" w:type="auto"/>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5561"/>
                    <w:gridCol w:w="2569"/>
                    <w:gridCol w:w="270"/>
                  </w:tblGrid>
                  <w:tr w:rsidR="005E7B2A">
                    <w:trPr>
                      <w:tblCellSpacing w:w="0" w:type="dxa"/>
                      <w:jc w:val="center"/>
                    </w:trPr>
                    <w:tc>
                      <w:tcPr>
                        <w:tcW w:w="0" w:type="auto"/>
                        <w:vAlign w:val="center"/>
                        <w:hideMark/>
                      </w:tcPr>
                      <w:p w:rsidR="005E7B2A" w:rsidRDefault="005E7B2A">
                        <w:r>
                          <w:rPr>
                            <w:noProof/>
                            <w:color w:val="0000FF"/>
                          </w:rPr>
                          <w:drawing>
                            <wp:inline distT="0" distB="0" distL="0" distR="0">
                              <wp:extent cx="2628900" cy="904875"/>
                              <wp:effectExtent l="0" t="0" r="0" b="9525"/>
                              <wp:docPr id="6" name="Picture 6" descr="http://go.ifma.org/l/14192/2014-12-10/4clgbk/14192/111422/IFMA_logo.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ifma.org/l/14192/2014-12-10/4clgbk/14192/111422/IFMA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904875"/>
                                      </a:xfrm>
                                      <a:prstGeom prst="rect">
                                        <a:avLst/>
                                      </a:prstGeom>
                                      <a:noFill/>
                                      <a:ln>
                                        <a:noFill/>
                                      </a:ln>
                                    </pic:spPr>
                                  </pic:pic>
                                </a:graphicData>
                              </a:graphic>
                            </wp:inline>
                          </w:drawing>
                        </w:r>
                      </w:p>
                    </w:tc>
                    <w:tc>
                      <w:tcPr>
                        <w:tcW w:w="0" w:type="auto"/>
                        <w:hideMark/>
                      </w:tcPr>
                      <w:p w:rsidR="005E7B2A" w:rsidRDefault="00A322BA">
                        <w:pPr>
                          <w:jc w:val="right"/>
                          <w:rPr>
                            <w:rFonts w:ascii="Arial" w:hAnsi="Arial" w:cs="Arial"/>
                          </w:rPr>
                        </w:pPr>
                        <w:hyperlink r:id="rId7" w:tgtFrame="_blank" w:history="1">
                          <w:r w:rsidR="005E7B2A">
                            <w:rPr>
                              <w:rStyle w:val="Hyperlink"/>
                              <w:rFonts w:ascii="Arial" w:hAnsi="Arial" w:cs="Arial"/>
                              <w:color w:val="CCCCCC"/>
                              <w:sz w:val="20"/>
                              <w:szCs w:val="20"/>
                            </w:rPr>
                            <w:t>Open in your browser</w:t>
                          </w:r>
                        </w:hyperlink>
                      </w:p>
                    </w:tc>
                    <w:tc>
                      <w:tcPr>
                        <w:tcW w:w="270" w:type="dxa"/>
                        <w:hideMark/>
                      </w:tcPr>
                      <w:p w:rsidR="005E7B2A" w:rsidRDefault="005E7B2A">
                        <w:pPr>
                          <w:jc w:val="right"/>
                        </w:pPr>
                        <w:r>
                          <w:rPr>
                            <w:noProof/>
                            <w:color w:val="0000FF"/>
                          </w:rPr>
                          <w:drawing>
                            <wp:inline distT="0" distB="0" distL="0" distR="0">
                              <wp:extent cx="142875" cy="142875"/>
                              <wp:effectExtent l="0" t="0" r="9525" b="9525"/>
                              <wp:docPr id="5" name="Picture 5" descr="open in browser imag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in brows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E7B2A" w:rsidRDefault="005E7B2A">
                  <w:pPr>
                    <w:jc w:val="center"/>
                    <w:rPr>
                      <w:rFonts w:eastAsia="Times New Roman"/>
                      <w:sz w:val="20"/>
                      <w:szCs w:val="20"/>
                    </w:rPr>
                  </w:pPr>
                </w:p>
              </w:tc>
            </w:tr>
            <w:tr w:rsidR="00985A14">
              <w:trPr>
                <w:trHeight w:val="225"/>
                <w:tblCellSpacing w:w="0" w:type="dxa"/>
                <w:jc w:val="center"/>
              </w:trPr>
              <w:tc>
                <w:tcPr>
                  <w:tcW w:w="0" w:type="auto"/>
                  <w:vAlign w:val="center"/>
                  <w:hideMark/>
                </w:tcPr>
                <w:p w:rsidR="005E7B2A" w:rsidRDefault="005E7B2A">
                  <w:r>
                    <w:t> </w:t>
                  </w:r>
                </w:p>
              </w:tc>
            </w:tr>
            <w:tr w:rsidR="00985A14">
              <w:trPr>
                <w:trHeight w:val="90"/>
                <w:tblCellSpacing w:w="0" w:type="dxa"/>
                <w:jc w:val="center"/>
              </w:trPr>
              <w:tc>
                <w:tcPr>
                  <w:tcW w:w="0" w:type="auto"/>
                  <w:shd w:val="clear" w:color="auto" w:fill="80C141"/>
                  <w:vAlign w:val="center"/>
                  <w:hideMark/>
                </w:tcPr>
                <w:p w:rsidR="005E7B2A" w:rsidRDefault="005E7B2A">
                  <w:r>
                    <w:t> </w:t>
                  </w:r>
                </w:p>
              </w:tc>
            </w:tr>
            <w:tr w:rsidR="00985A14">
              <w:trPr>
                <w:tblCellSpacing w:w="0" w:type="dxa"/>
                <w:jc w:val="center"/>
              </w:trPr>
              <w:tc>
                <w:tcPr>
                  <w:tcW w:w="0" w:type="auto"/>
                  <w:shd w:val="clear" w:color="auto" w:fill="EC3424"/>
                  <w:vAlign w:val="center"/>
                  <w:hideMark/>
                </w:tcPr>
                <w:p w:rsidR="005E7B2A" w:rsidRDefault="005E7B2A">
                  <w:pPr>
                    <w:jc w:val="center"/>
                  </w:pPr>
                  <w:r>
                    <w:rPr>
                      <w:noProof/>
                      <w:color w:val="0000FF"/>
                    </w:rPr>
                    <w:drawing>
                      <wp:inline distT="0" distB="0" distL="0" distR="0">
                        <wp:extent cx="5334000" cy="2514600"/>
                        <wp:effectExtent l="0" t="0" r="0" b="0"/>
                        <wp:docPr id="4" name="Picture 4" descr="featured imag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tur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514600"/>
                                </a:xfrm>
                                <a:prstGeom prst="rect">
                                  <a:avLst/>
                                </a:prstGeom>
                                <a:noFill/>
                                <a:ln>
                                  <a:noFill/>
                                </a:ln>
                              </pic:spPr>
                            </pic:pic>
                          </a:graphicData>
                        </a:graphic>
                      </wp:inline>
                    </w:drawing>
                  </w:r>
                </w:p>
              </w:tc>
            </w:tr>
            <w:tr w:rsidR="00985A14">
              <w:trPr>
                <w:tblCellSpacing w:w="0" w:type="dxa"/>
                <w:jc w:val="center"/>
              </w:trPr>
              <w:tc>
                <w:tcPr>
                  <w:tcW w:w="0" w:type="auto"/>
                  <w:shd w:val="clear" w:color="auto" w:fill="007BB4"/>
                  <w:tcMar>
                    <w:top w:w="225" w:type="dxa"/>
                    <w:left w:w="225" w:type="dxa"/>
                    <w:bottom w:w="225" w:type="dxa"/>
                    <w:right w:w="225" w:type="dxa"/>
                  </w:tcMar>
                  <w:vAlign w:val="center"/>
                  <w:hideMark/>
                </w:tcPr>
                <w:p w:rsidR="005E7B2A" w:rsidRDefault="005E7B2A">
                  <w:pPr>
                    <w:spacing w:line="285" w:lineRule="atLeast"/>
                    <w:jc w:val="center"/>
                    <w:rPr>
                      <w:rFonts w:ascii="Arial" w:hAnsi="Arial" w:cs="Arial"/>
                      <w:b/>
                      <w:bCs/>
                      <w:color w:val="FFFFFF"/>
                      <w:sz w:val="21"/>
                      <w:szCs w:val="21"/>
                    </w:rPr>
                  </w:pPr>
                  <w:r>
                    <w:rPr>
                      <w:rFonts w:ascii="Arial" w:hAnsi="Arial" w:cs="Arial"/>
                      <w:b/>
                      <w:bCs/>
                      <w:color w:val="FFFFFF"/>
                      <w:sz w:val="21"/>
                      <w:szCs w:val="21"/>
                    </w:rPr>
                    <w:t>Make IFMA your go-to source for networking, education and events.</w:t>
                  </w:r>
                </w:p>
              </w:tc>
            </w:tr>
            <w:tr w:rsidR="00985A14">
              <w:trPr>
                <w:trHeight w:val="75"/>
                <w:tblCellSpacing w:w="0" w:type="dxa"/>
                <w:jc w:val="center"/>
              </w:trPr>
              <w:tc>
                <w:tcPr>
                  <w:tcW w:w="0" w:type="auto"/>
                  <w:vAlign w:val="center"/>
                  <w:hideMark/>
                </w:tcPr>
                <w:p w:rsidR="005E7B2A" w:rsidRDefault="005E7B2A">
                  <w:r>
                    <w:t> </w:t>
                  </w:r>
                </w:p>
              </w:tc>
            </w:tr>
            <w:tr w:rsidR="00985A14">
              <w:trPr>
                <w:tblCellSpacing w:w="0" w:type="dxa"/>
                <w:jc w:val="center"/>
              </w:trPr>
              <w:tc>
                <w:tcPr>
                  <w:tcW w:w="0" w:type="auto"/>
                  <w:vAlign w:val="center"/>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5E7B2A">
                    <w:trPr>
                      <w:trHeight w:val="15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hideMark/>
                      </w:tcPr>
                      <w:p w:rsidR="005E7B2A" w:rsidRDefault="005E7B2A">
                        <w:pPr>
                          <w:pStyle w:val="Heading1"/>
                          <w:rPr>
                            <w:rFonts w:eastAsia="Times New Roman"/>
                            <w:b w:val="0"/>
                            <w:bCs w:val="0"/>
                            <w:color w:val="555555"/>
                            <w:sz w:val="32"/>
                            <w:szCs w:val="32"/>
                          </w:rPr>
                        </w:pPr>
                        <w:r>
                          <w:rPr>
                            <w:rFonts w:eastAsia="Times New Roman"/>
                            <w:b w:val="0"/>
                            <w:bCs w:val="0"/>
                            <w:color w:val="555555"/>
                            <w:sz w:val="32"/>
                            <w:szCs w:val="32"/>
                          </w:rPr>
                          <w:t>%%</w:t>
                        </w:r>
                        <w:proofErr w:type="spellStart"/>
                        <w:r>
                          <w:rPr>
                            <w:rFonts w:eastAsia="Times New Roman"/>
                            <w:b w:val="0"/>
                            <w:bCs w:val="0"/>
                            <w:color w:val="555555"/>
                            <w:sz w:val="32"/>
                            <w:szCs w:val="32"/>
                          </w:rPr>
                          <w:t>first_name</w:t>
                        </w:r>
                        <w:proofErr w:type="spellEnd"/>
                        <w:r>
                          <w:rPr>
                            <w:rFonts w:eastAsia="Times New Roman"/>
                            <w:b w:val="0"/>
                            <w:bCs w:val="0"/>
                            <w:color w:val="555555"/>
                            <w:sz w:val="32"/>
                            <w:szCs w:val="32"/>
                          </w:rPr>
                          <w:t>%%</w:t>
                        </w:r>
                      </w:p>
                    </w:tc>
                  </w:tr>
                  <w:tr w:rsidR="005E7B2A">
                    <w:trPr>
                      <w:trHeight w:val="225"/>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hideMark/>
                      </w:tcPr>
                      <w:p w:rsidR="005E7B2A" w:rsidRDefault="005E7B2A">
                        <w:pPr>
                          <w:spacing w:line="285" w:lineRule="atLeast"/>
                          <w:rPr>
                            <w:rFonts w:ascii="Arial" w:hAnsi="Arial" w:cs="Arial"/>
                            <w:color w:val="999999"/>
                            <w:sz w:val="20"/>
                            <w:szCs w:val="20"/>
                          </w:rPr>
                        </w:pPr>
                        <w:r>
                          <w:rPr>
                            <w:rFonts w:ascii="Arial" w:hAnsi="Arial" w:cs="Arial"/>
                            <w:color w:val="999999"/>
                            <w:sz w:val="20"/>
                            <w:szCs w:val="20"/>
                          </w:rPr>
                          <w:t> </w:t>
                        </w:r>
                      </w:p>
                      <w:p w:rsidR="005E7B2A" w:rsidRDefault="005E7B2A" w:rsidP="005E7B2A">
                        <w:pPr>
                          <w:ind w:left="360"/>
                          <w:rPr>
                            <w:rFonts w:ascii="Arial" w:hAnsi="Arial" w:cs="Arial"/>
                            <w:color w:val="696969"/>
                            <w:sz w:val="21"/>
                            <w:szCs w:val="21"/>
                          </w:rPr>
                        </w:pPr>
                        <w:r>
                          <w:rPr>
                            <w:rFonts w:ascii="Arial" w:hAnsi="Arial" w:cs="Arial"/>
                            <w:color w:val="696969"/>
                            <w:sz w:val="21"/>
                            <w:szCs w:val="21"/>
                          </w:rPr>
                          <w:t>As the facility management profession evolves, your role as an indispensable partner in your organization’s success becomes more prominent. You’re expected to drive workplace change and innovation that results in improved efficiency and productivity.</w:t>
                        </w:r>
                        <w:r>
                          <w:rPr>
                            <w:rFonts w:ascii="Arial" w:hAnsi="Arial" w:cs="Arial"/>
                            <w:color w:val="696969"/>
                            <w:sz w:val="21"/>
                            <w:szCs w:val="21"/>
                          </w:rPr>
                          <w:br/>
                        </w:r>
                        <w:r>
                          <w:rPr>
                            <w:rFonts w:ascii="Arial" w:hAnsi="Arial" w:cs="Arial"/>
                            <w:color w:val="999999"/>
                            <w:sz w:val="20"/>
                            <w:szCs w:val="20"/>
                          </w:rPr>
                          <w:br/>
                        </w:r>
                        <w:hyperlink r:id="rId11" w:tgtFrame="_blank" w:history="1">
                          <w:r>
                            <w:rPr>
                              <w:rStyle w:val="Hyperlink"/>
                              <w:rFonts w:ascii="Arial" w:hAnsi="Arial" w:cs="Arial"/>
                              <w:sz w:val="21"/>
                              <w:szCs w:val="21"/>
                            </w:rPr>
                            <w:t>IFMA</w:t>
                          </w:r>
                        </w:hyperlink>
                        <w:r>
                          <w:rPr>
                            <w:rFonts w:ascii="Arial" w:hAnsi="Arial" w:cs="Arial"/>
                            <w:color w:val="696969"/>
                            <w:sz w:val="21"/>
                            <w:szCs w:val="21"/>
                          </w:rPr>
                          <w:t xml:space="preserve"> is the premier association for your profession. For more than 30 years, </w:t>
                        </w:r>
                        <w:hyperlink r:id="rId12" w:tgtFrame="_blank" w:history="1">
                          <w:r>
                            <w:rPr>
                              <w:rStyle w:val="Hyperlink"/>
                              <w:rFonts w:ascii="Arial" w:hAnsi="Arial" w:cs="Arial"/>
                              <w:sz w:val="21"/>
                              <w:szCs w:val="21"/>
                            </w:rPr>
                            <w:t>IFMA</w:t>
                          </w:r>
                        </w:hyperlink>
                        <w:r>
                          <w:rPr>
                            <w:rFonts w:ascii="Arial" w:hAnsi="Arial" w:cs="Arial"/>
                            <w:color w:val="696969"/>
                            <w:sz w:val="21"/>
                            <w:szCs w:val="21"/>
                          </w:rPr>
                          <w:t xml:space="preserve"> has served to strengthen the knowledge, skills and value of FMs worldwide. IFMA also directly supports facility professionals in your area of practice through the </w:t>
                        </w:r>
                        <w:r w:rsidRPr="00271434">
                          <w:rPr>
                            <w:rFonts w:ascii="Arial" w:hAnsi="Arial" w:cs="Arial"/>
                            <w:b/>
                            <w:color w:val="FF0000"/>
                            <w:sz w:val="20"/>
                            <w:szCs w:val="20"/>
                          </w:rPr>
                          <w:t>&lt;</w:t>
                        </w:r>
                        <w:r>
                          <w:rPr>
                            <w:rFonts w:ascii="Arial" w:hAnsi="Arial" w:cs="Arial"/>
                            <w:b/>
                            <w:color w:val="FF0000"/>
                            <w:sz w:val="20"/>
                            <w:szCs w:val="20"/>
                          </w:rPr>
                          <w:t>C</w:t>
                        </w:r>
                        <w:r w:rsidR="00083150">
                          <w:rPr>
                            <w:rFonts w:ascii="Arial" w:hAnsi="Arial" w:cs="Arial"/>
                            <w:b/>
                            <w:color w:val="FF0000"/>
                            <w:sz w:val="20"/>
                            <w:szCs w:val="20"/>
                          </w:rPr>
                          <w:t>hapter</w:t>
                        </w:r>
                        <w:r w:rsidRPr="00271434">
                          <w:rPr>
                            <w:rFonts w:ascii="Arial" w:hAnsi="Arial" w:cs="Arial"/>
                            <w:b/>
                            <w:color w:val="FF0000"/>
                            <w:sz w:val="20"/>
                            <w:szCs w:val="20"/>
                          </w:rPr>
                          <w:t xml:space="preserve"> </w:t>
                        </w:r>
                        <w:r>
                          <w:rPr>
                            <w:rFonts w:ascii="Arial" w:hAnsi="Arial" w:cs="Arial"/>
                            <w:b/>
                            <w:color w:val="FF0000"/>
                            <w:sz w:val="20"/>
                            <w:szCs w:val="20"/>
                          </w:rPr>
                          <w:t>N</w:t>
                        </w:r>
                        <w:r w:rsidRPr="00271434">
                          <w:rPr>
                            <w:rFonts w:ascii="Arial" w:hAnsi="Arial" w:cs="Arial"/>
                            <w:b/>
                            <w:color w:val="FF0000"/>
                            <w:sz w:val="20"/>
                            <w:szCs w:val="20"/>
                          </w:rPr>
                          <w:t>ame&gt;</w:t>
                        </w:r>
                        <w:r w:rsidRPr="00271434">
                          <w:rPr>
                            <w:rFonts w:ascii="Arial" w:hAnsi="Arial" w:cs="Arial"/>
                            <w:b/>
                            <w:sz w:val="20"/>
                            <w:szCs w:val="20"/>
                          </w:rPr>
                          <w:t xml:space="preserve"> </w:t>
                        </w:r>
                        <w:r w:rsidR="00083150">
                          <w:rPr>
                            <w:rFonts w:ascii="Arial" w:hAnsi="Arial" w:cs="Arial"/>
                            <w:b/>
                            <w:sz w:val="20"/>
                            <w:szCs w:val="20"/>
                          </w:rPr>
                          <w:t xml:space="preserve">Chapter </w:t>
                        </w:r>
                        <w:r>
                          <w:rPr>
                            <w:rFonts w:ascii="Arial" w:hAnsi="Arial" w:cs="Arial"/>
                            <w:b/>
                            <w:sz w:val="20"/>
                            <w:szCs w:val="20"/>
                          </w:rPr>
                          <w:t>of IFMA.</w:t>
                        </w:r>
                        <w:r>
                          <w:rPr>
                            <w:rFonts w:ascii="Arial" w:hAnsi="Arial" w:cs="Arial"/>
                            <w:color w:val="696969"/>
                            <w:sz w:val="21"/>
                            <w:szCs w:val="21"/>
                          </w:rPr>
                          <w:t xml:space="preserve"> We bring the world of FM directly to you through:</w:t>
                        </w:r>
                      </w:p>
                      <w:p w:rsidR="005E7B2A" w:rsidRPr="00B33BD3" w:rsidRDefault="005E7B2A" w:rsidP="005E7B2A">
                        <w:pPr>
                          <w:ind w:left="360"/>
                          <w:rPr>
                            <w:rFonts w:ascii="Arial" w:hAnsi="Arial" w:cs="Arial"/>
                            <w:sz w:val="20"/>
                            <w:szCs w:val="20"/>
                          </w:rPr>
                        </w:pPr>
                        <w:r>
                          <w:rPr>
                            <w:rFonts w:ascii="Arial" w:hAnsi="Arial" w:cs="Arial"/>
                            <w:color w:val="696969"/>
                            <w:sz w:val="21"/>
                            <w:szCs w:val="21"/>
                          </w:rPr>
                          <w:t> </w:t>
                        </w:r>
                      </w:p>
                      <w:p w:rsidR="00083150" w:rsidRPr="00083150" w:rsidRDefault="00083150" w:rsidP="00083150">
                        <w:pPr>
                          <w:pStyle w:val="style9"/>
                          <w:numPr>
                            <w:ilvl w:val="0"/>
                            <w:numId w:val="1"/>
                          </w:numPr>
                          <w:spacing w:before="0" w:beforeAutospacing="0" w:after="0" w:afterAutospacing="0"/>
                          <w:rPr>
                            <w:rFonts w:eastAsiaTheme="minorHAnsi"/>
                            <w:color w:val="696969"/>
                            <w:sz w:val="21"/>
                            <w:szCs w:val="21"/>
                          </w:rPr>
                        </w:pPr>
                        <w:r w:rsidRPr="00083150">
                          <w:rPr>
                            <w:rFonts w:eastAsiaTheme="minorHAnsi"/>
                            <w:color w:val="696969"/>
                            <w:sz w:val="21"/>
                            <w:szCs w:val="21"/>
                          </w:rPr>
                          <w:t>Focus on local issues that impact your workplace</w:t>
                        </w:r>
                      </w:p>
                      <w:p w:rsidR="00083150" w:rsidRPr="00083150" w:rsidRDefault="00083150" w:rsidP="00083150">
                        <w:pPr>
                          <w:pStyle w:val="style9"/>
                          <w:numPr>
                            <w:ilvl w:val="0"/>
                            <w:numId w:val="1"/>
                          </w:numPr>
                          <w:spacing w:before="0" w:beforeAutospacing="0" w:after="0" w:afterAutospacing="0"/>
                          <w:rPr>
                            <w:rFonts w:eastAsiaTheme="minorHAnsi"/>
                            <w:color w:val="696969"/>
                            <w:sz w:val="21"/>
                            <w:szCs w:val="21"/>
                          </w:rPr>
                        </w:pPr>
                        <w:r w:rsidRPr="00083150">
                          <w:rPr>
                            <w:rFonts w:eastAsiaTheme="minorHAnsi"/>
                            <w:color w:val="696969"/>
                            <w:sz w:val="21"/>
                            <w:szCs w:val="21"/>
                          </w:rPr>
                          <w:t>Build long-lasting friendships with professional peers</w:t>
                        </w:r>
                      </w:p>
                      <w:p w:rsidR="00083150" w:rsidRPr="00083150" w:rsidRDefault="00083150" w:rsidP="00083150">
                        <w:pPr>
                          <w:pStyle w:val="style9"/>
                          <w:numPr>
                            <w:ilvl w:val="0"/>
                            <w:numId w:val="1"/>
                          </w:numPr>
                          <w:spacing w:before="0" w:beforeAutospacing="0" w:after="0" w:afterAutospacing="0"/>
                          <w:rPr>
                            <w:rFonts w:eastAsiaTheme="minorHAnsi"/>
                            <w:color w:val="696969"/>
                            <w:sz w:val="21"/>
                            <w:szCs w:val="21"/>
                          </w:rPr>
                        </w:pPr>
                        <w:r w:rsidRPr="00083150">
                          <w:rPr>
                            <w:rFonts w:eastAsiaTheme="minorHAnsi"/>
                            <w:color w:val="696969"/>
                            <w:sz w:val="21"/>
                            <w:szCs w:val="21"/>
                          </w:rPr>
                          <w:t>Benefit from professional and personal development through monthly meetings, educational courses, study groups and facility tours.</w:t>
                        </w:r>
                      </w:p>
                      <w:p w:rsidR="00083150" w:rsidRPr="00083150" w:rsidRDefault="00083150" w:rsidP="00083150">
                        <w:pPr>
                          <w:pStyle w:val="style9"/>
                          <w:numPr>
                            <w:ilvl w:val="0"/>
                            <w:numId w:val="1"/>
                          </w:numPr>
                          <w:spacing w:before="0" w:beforeAutospacing="0" w:after="0" w:afterAutospacing="0"/>
                          <w:rPr>
                            <w:rFonts w:eastAsiaTheme="minorHAnsi"/>
                            <w:color w:val="696969"/>
                            <w:sz w:val="21"/>
                            <w:szCs w:val="21"/>
                          </w:rPr>
                        </w:pPr>
                        <w:r w:rsidRPr="00083150">
                          <w:rPr>
                            <w:rFonts w:eastAsiaTheme="minorHAnsi"/>
                            <w:color w:val="696969"/>
                            <w:sz w:val="21"/>
                            <w:szCs w:val="21"/>
                          </w:rPr>
                          <w:t>Access to a local membership directory and chapter-specific Web site.</w:t>
                        </w:r>
                      </w:p>
                      <w:p w:rsidR="005E7B2A" w:rsidRPr="005E7B2A" w:rsidRDefault="005E7B2A" w:rsidP="00083150">
                        <w:pPr>
                          <w:numPr>
                            <w:ilvl w:val="0"/>
                            <w:numId w:val="1"/>
                          </w:numPr>
                          <w:rPr>
                            <w:rFonts w:ascii="Arial" w:hAnsi="Arial" w:cs="Arial"/>
                            <w:color w:val="696969"/>
                            <w:sz w:val="21"/>
                            <w:szCs w:val="21"/>
                          </w:rPr>
                        </w:pPr>
                        <w:r w:rsidRPr="005E7B2A">
                          <w:rPr>
                            <w:rFonts w:ascii="Arial" w:hAnsi="Arial" w:cs="Arial"/>
                            <w:color w:val="696969"/>
                            <w:sz w:val="21"/>
                            <w:szCs w:val="21"/>
                          </w:rPr>
                          <w:t>A chance to make a difference in the profession through a leadership or volunteer role</w:t>
                        </w:r>
                      </w:p>
                      <w:p w:rsidR="005E7B2A" w:rsidRDefault="005E7B2A" w:rsidP="005E7B2A">
                        <w:pPr>
                          <w:spacing w:line="285" w:lineRule="atLeast"/>
                          <w:jc w:val="center"/>
                          <w:rPr>
                            <w:rFonts w:ascii="Arial" w:hAnsi="Arial" w:cs="Arial"/>
                            <w:b/>
                            <w:bCs/>
                            <w:color w:val="999999"/>
                            <w:sz w:val="21"/>
                            <w:szCs w:val="21"/>
                          </w:rPr>
                        </w:pPr>
                        <w:r>
                          <w:rPr>
                            <w:rFonts w:ascii="Arial" w:hAnsi="Arial" w:cs="Arial"/>
                            <w:color w:val="696969"/>
                            <w:sz w:val="21"/>
                            <w:szCs w:val="21"/>
                          </w:rPr>
                          <w:lastRenderedPageBreak/>
                          <w:br/>
                        </w:r>
                        <w:r>
                          <w:rPr>
                            <w:rFonts w:ascii="Arial" w:hAnsi="Arial" w:cs="Arial"/>
                            <w:b/>
                            <w:bCs/>
                            <w:color w:val="696969"/>
                            <w:sz w:val="21"/>
                            <w:szCs w:val="21"/>
                          </w:rPr>
                          <w:t>Start benefiting from real-world resources geared specifically toward your challenges, needs and interests as a facility professional.</w:t>
                        </w:r>
                      </w:p>
                      <w:p w:rsidR="005E7B2A" w:rsidRDefault="005E7B2A">
                        <w:pPr>
                          <w:spacing w:line="285" w:lineRule="atLeast"/>
                          <w:jc w:val="center"/>
                          <w:rPr>
                            <w:rFonts w:ascii="Arial" w:hAnsi="Arial" w:cs="Arial"/>
                            <w:b/>
                            <w:bCs/>
                            <w:color w:val="999999"/>
                            <w:sz w:val="21"/>
                            <w:szCs w:val="21"/>
                          </w:rPr>
                        </w:pPr>
                        <w:r>
                          <w:rPr>
                            <w:rFonts w:ascii="Arial" w:hAnsi="Arial" w:cs="Arial"/>
                            <w:b/>
                            <w:bCs/>
                            <w:color w:val="999999"/>
                            <w:sz w:val="21"/>
                            <w:szCs w:val="21"/>
                          </w:rPr>
                          <w:br/>
                        </w:r>
                        <w:hyperlink r:id="rId13" w:tgtFrame="_blank" w:history="1">
                          <w:r>
                            <w:rPr>
                              <w:rStyle w:val="Strong"/>
                              <w:rFonts w:ascii="Arial" w:hAnsi="Arial" w:cs="Arial"/>
                              <w:color w:val="FFFFFF"/>
                              <w:sz w:val="36"/>
                              <w:szCs w:val="36"/>
                              <w:u w:val="single"/>
                              <w:shd w:val="clear" w:color="auto" w:fill="EE3424"/>
                            </w:rPr>
                            <w:t>JOIN NOW! &gt;&gt;</w:t>
                          </w:r>
                        </w:hyperlink>
                      </w:p>
                    </w:tc>
                  </w:tr>
                  <w:tr w:rsidR="005E7B2A">
                    <w:trPr>
                      <w:trHeight w:val="375"/>
                      <w:tblCellSpacing w:w="0" w:type="dxa"/>
                      <w:jc w:val="center"/>
                    </w:trPr>
                    <w:tc>
                      <w:tcPr>
                        <w:tcW w:w="0" w:type="auto"/>
                        <w:vAlign w:val="center"/>
                        <w:hideMark/>
                      </w:tcPr>
                      <w:p w:rsidR="005E7B2A" w:rsidRDefault="005E7B2A">
                        <w:r>
                          <w:lastRenderedPageBreak/>
                          <w:t> </w:t>
                        </w:r>
                      </w:p>
                    </w:tc>
                  </w:tr>
                </w:tbl>
                <w:p w:rsidR="005E7B2A" w:rsidRDefault="005E7B2A">
                  <w:pPr>
                    <w:rPr>
                      <w:vanish/>
                    </w:rPr>
                  </w:pPr>
                </w:p>
                <w:tbl>
                  <w:tblPr>
                    <w:tblW w:w="8400" w:type="dxa"/>
                    <w:jc w:val="center"/>
                    <w:tblCellSpacing w:w="0" w:type="dxa"/>
                    <w:tblCellMar>
                      <w:left w:w="0" w:type="dxa"/>
                      <w:right w:w="0" w:type="dxa"/>
                    </w:tblCellMar>
                    <w:tblLook w:val="04A0" w:firstRow="1" w:lastRow="0" w:firstColumn="1" w:lastColumn="0" w:noHBand="0" w:noVBand="1"/>
                  </w:tblPr>
                  <w:tblGrid>
                    <w:gridCol w:w="4192"/>
                    <w:gridCol w:w="4208"/>
                  </w:tblGrid>
                  <w:tr w:rsidR="005E7B2A">
                    <w:trPr>
                      <w:gridAfter w:val="1"/>
                      <w:tblCellSpacing w:w="0" w:type="dxa"/>
                      <w:jc w:val="center"/>
                    </w:trPr>
                    <w:tc>
                      <w:tcPr>
                        <w:tcW w:w="0" w:type="auto"/>
                        <w:tcBorders>
                          <w:top w:val="nil"/>
                          <w:left w:val="nil"/>
                          <w:bottom w:val="single" w:sz="18" w:space="0" w:color="007BB4"/>
                          <w:right w:val="nil"/>
                        </w:tcBorders>
                        <w:vAlign w:val="center"/>
                        <w:hideMark/>
                      </w:tcPr>
                      <w:p w:rsidR="005E7B2A" w:rsidRDefault="005E7B2A">
                        <w:r>
                          <w:t> </w:t>
                        </w:r>
                      </w:p>
                    </w:tc>
                  </w:tr>
                  <w:tr w:rsidR="005E7B2A">
                    <w:trPr>
                      <w:gridAfter w:val="1"/>
                      <w:trHeight w:val="375"/>
                      <w:tblCellSpacing w:w="0" w:type="dxa"/>
                      <w:jc w:val="center"/>
                    </w:trPr>
                    <w:tc>
                      <w:tcPr>
                        <w:tcW w:w="0" w:type="auto"/>
                        <w:vAlign w:val="center"/>
                        <w:hideMark/>
                      </w:tcPr>
                      <w:p w:rsidR="005E7B2A" w:rsidRDefault="005E7B2A">
                        <w:r>
                          <w:t> </w:t>
                        </w:r>
                      </w:p>
                    </w:tc>
                  </w:tr>
                  <w:tr w:rsidR="005E7B2A">
                    <w:trPr>
                      <w:gridAfter w:val="1"/>
                      <w:trHeight w:val="15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hideMark/>
                      </w:tcPr>
                      <w:tbl>
                        <w:tblPr>
                          <w:tblpPr w:leftFromText="45" w:rightFromText="45" w:vertAnchor="text"/>
                          <w:tblW w:w="3825" w:type="dxa"/>
                          <w:tblCellSpacing w:w="0" w:type="dxa"/>
                          <w:tblCellMar>
                            <w:left w:w="0" w:type="dxa"/>
                            <w:right w:w="0" w:type="dxa"/>
                          </w:tblCellMar>
                          <w:tblLook w:val="04A0" w:firstRow="1" w:lastRow="0" w:firstColumn="1" w:lastColumn="0" w:noHBand="0" w:noVBand="1"/>
                        </w:tblPr>
                        <w:tblGrid>
                          <w:gridCol w:w="3825"/>
                        </w:tblGrid>
                        <w:tr w:rsidR="005E7B2A">
                          <w:trPr>
                            <w:tblCellSpacing w:w="0" w:type="dxa"/>
                          </w:trPr>
                          <w:tc>
                            <w:tcPr>
                              <w:tcW w:w="0" w:type="auto"/>
                              <w:hideMark/>
                            </w:tcPr>
                            <w:p w:rsidR="005E7B2A" w:rsidRDefault="005E7B2A">
                              <w:pPr>
                                <w:pStyle w:val="Heading1"/>
                                <w:rPr>
                                  <w:rFonts w:ascii="Arial" w:eastAsia="Times New Roman" w:hAnsi="Arial" w:cs="Arial"/>
                                  <w:b w:val="0"/>
                                  <w:bCs w:val="0"/>
                                  <w:color w:val="555555"/>
                                  <w:sz w:val="32"/>
                                  <w:szCs w:val="32"/>
                                </w:rPr>
                              </w:pPr>
                              <w:r>
                                <w:rPr>
                                  <w:rStyle w:val="Strong"/>
                                  <w:rFonts w:ascii="Arial" w:eastAsia="Times New Roman" w:hAnsi="Arial" w:cs="Arial"/>
                                  <w:b/>
                                  <w:bCs/>
                                  <w:color w:val="555555"/>
                                  <w:sz w:val="32"/>
                                  <w:szCs w:val="32"/>
                                </w:rPr>
                                <w:t>Want to see what members are saying?</w:t>
                              </w:r>
                            </w:p>
                          </w:tc>
                        </w:tr>
                        <w:tr w:rsidR="005E7B2A">
                          <w:trPr>
                            <w:trHeight w:val="180"/>
                            <w:tblCellSpacing w:w="0" w:type="dxa"/>
                          </w:trPr>
                          <w:tc>
                            <w:tcPr>
                              <w:tcW w:w="0" w:type="auto"/>
                              <w:vAlign w:val="center"/>
                              <w:hideMark/>
                            </w:tcPr>
                            <w:p w:rsidR="005E7B2A" w:rsidRDefault="005E7B2A">
                              <w:r>
                                <w:t> </w:t>
                              </w:r>
                            </w:p>
                          </w:tc>
                        </w:tr>
                        <w:tr w:rsidR="005E7B2A">
                          <w:trPr>
                            <w:tblCellSpacing w:w="0" w:type="dxa"/>
                          </w:trPr>
                          <w:tc>
                            <w:tcPr>
                              <w:tcW w:w="0" w:type="auto"/>
                              <w:tcMar>
                                <w:top w:w="0" w:type="dxa"/>
                                <w:left w:w="0" w:type="dxa"/>
                                <w:bottom w:w="0" w:type="dxa"/>
                                <w:right w:w="450" w:type="dxa"/>
                              </w:tcMar>
                              <w:hideMark/>
                            </w:tcPr>
                            <w:p w:rsidR="005E7B2A" w:rsidRDefault="0040444D" w:rsidP="00B72394">
                              <w:pPr>
                                <w:spacing w:line="285" w:lineRule="atLeast"/>
                                <w:rPr>
                                  <w:rFonts w:ascii="Arial" w:hAnsi="Arial" w:cs="Arial"/>
                                  <w:color w:val="999999"/>
                                  <w:sz w:val="20"/>
                                  <w:szCs w:val="20"/>
                                </w:rPr>
                              </w:pPr>
                              <w:r>
                                <w:rPr>
                                  <w:rFonts w:ascii="Arial" w:hAnsi="Arial" w:cs="Arial"/>
                                  <w:color w:val="696969"/>
                                  <w:sz w:val="21"/>
                                  <w:szCs w:val="21"/>
                                </w:rPr>
                                <w:t>See how membership benefits can boost your career. Interested in extensive networking opportunities and career support? We’ve got you covered.</w:t>
                              </w:r>
                            </w:p>
                          </w:tc>
                        </w:tr>
                        <w:tr w:rsidR="005E7B2A">
                          <w:trPr>
                            <w:trHeight w:val="375"/>
                            <w:tblCellSpacing w:w="0" w:type="dxa"/>
                          </w:trPr>
                          <w:tc>
                            <w:tcPr>
                              <w:tcW w:w="0" w:type="auto"/>
                              <w:vAlign w:val="center"/>
                              <w:hideMark/>
                            </w:tcPr>
                            <w:p w:rsidR="005E7B2A" w:rsidRDefault="005E7B2A">
                              <w:r>
                                <w:t> </w:t>
                              </w:r>
                            </w:p>
                          </w:tc>
                        </w:tr>
                        <w:tr w:rsidR="005E7B2A">
                          <w:trPr>
                            <w:tblCellSpacing w:w="0" w:type="dxa"/>
                          </w:trPr>
                          <w:tc>
                            <w:tcPr>
                              <w:tcW w:w="0" w:type="auto"/>
                              <w:tcMar>
                                <w:top w:w="0" w:type="dxa"/>
                                <w:left w:w="0" w:type="dxa"/>
                                <w:bottom w:w="225" w:type="dxa"/>
                                <w:right w:w="0" w:type="dxa"/>
                              </w:tcMar>
                              <w:hideMark/>
                            </w:tcPr>
                            <w:p w:rsidR="005E7B2A" w:rsidRDefault="00A322BA">
                              <w:hyperlink r:id="rId14" w:tgtFrame="_blank" w:history="1">
                                <w:r w:rsidR="005E7B2A">
                                  <w:rPr>
                                    <w:rStyle w:val="Strong"/>
                                    <w:rFonts w:ascii="Arial" w:hAnsi="Arial" w:cs="Arial"/>
                                    <w:color w:val="FFFFFF"/>
                                    <w:u w:val="single"/>
                                    <w:shd w:val="clear" w:color="auto" w:fill="EE3424"/>
                                  </w:rPr>
                                  <w:t>How can IFMA benefit you? &gt;&gt;</w:t>
                                </w:r>
                              </w:hyperlink>
                            </w:p>
                          </w:tc>
                        </w:tr>
                      </w:tbl>
                      <w:p w:rsidR="005E7B2A" w:rsidRDefault="005E7B2A">
                        <w:pPr>
                          <w:rPr>
                            <w:rFonts w:eastAsia="Times New Roman"/>
                            <w:sz w:val="20"/>
                            <w:szCs w:val="20"/>
                          </w:rPr>
                        </w:pPr>
                      </w:p>
                    </w:tc>
                    <w:tc>
                      <w:tcPr>
                        <w:tcW w:w="0" w:type="auto"/>
                        <w:hideMark/>
                      </w:tcPr>
                      <w:p w:rsidR="005E7B2A" w:rsidRDefault="005E7B2A">
                        <w:r>
                          <w:rPr>
                            <w:noProof/>
                            <w:color w:val="0000FF"/>
                          </w:rPr>
                          <w:drawing>
                            <wp:inline distT="0" distB="0" distL="0" distR="0">
                              <wp:extent cx="2428875" cy="1466850"/>
                              <wp:effectExtent l="0" t="0" r="9525" b="0"/>
                              <wp:docPr id="3" name="Picture 3" descr="product imag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1466850"/>
                                      </a:xfrm>
                                      <a:prstGeom prst="rect">
                                        <a:avLst/>
                                      </a:prstGeom>
                                      <a:noFill/>
                                      <a:ln>
                                        <a:noFill/>
                                      </a:ln>
                                    </pic:spPr>
                                  </pic:pic>
                                </a:graphicData>
                              </a:graphic>
                            </wp:inline>
                          </w:drawing>
                        </w:r>
                      </w:p>
                    </w:tc>
                  </w:tr>
                </w:tbl>
                <w:p w:rsidR="005E7B2A" w:rsidRDefault="005E7B2A">
                  <w:pPr>
                    <w:rPr>
                      <w:vanish/>
                    </w:rPr>
                  </w:pPr>
                </w:p>
                <w:tbl>
                  <w:tblPr>
                    <w:tblW w:w="8400" w:type="dxa"/>
                    <w:jc w:val="center"/>
                    <w:tblCellSpacing w:w="0" w:type="dxa"/>
                    <w:tblCellMar>
                      <w:left w:w="0" w:type="dxa"/>
                      <w:right w:w="0" w:type="dxa"/>
                    </w:tblCellMar>
                    <w:tblLook w:val="04A0" w:firstRow="1" w:lastRow="0" w:firstColumn="1" w:lastColumn="0" w:noHBand="0" w:noVBand="1"/>
                  </w:tblPr>
                  <w:tblGrid>
                    <w:gridCol w:w="4575"/>
                    <w:gridCol w:w="3825"/>
                  </w:tblGrid>
                  <w:tr w:rsidR="005E7B2A">
                    <w:trPr>
                      <w:gridAfter w:val="1"/>
                      <w:tblCellSpacing w:w="0" w:type="dxa"/>
                      <w:jc w:val="center"/>
                    </w:trPr>
                    <w:tc>
                      <w:tcPr>
                        <w:tcW w:w="0" w:type="auto"/>
                        <w:tcBorders>
                          <w:top w:val="nil"/>
                          <w:left w:val="nil"/>
                          <w:bottom w:val="single" w:sz="18" w:space="0" w:color="007BB4"/>
                          <w:right w:val="nil"/>
                        </w:tcBorders>
                        <w:vAlign w:val="center"/>
                        <w:hideMark/>
                      </w:tcPr>
                      <w:p w:rsidR="005E7B2A" w:rsidRDefault="005E7B2A">
                        <w:r>
                          <w:t> </w:t>
                        </w:r>
                      </w:p>
                    </w:tc>
                  </w:tr>
                  <w:tr w:rsidR="005E7B2A">
                    <w:trPr>
                      <w:gridAfter w:val="1"/>
                      <w:trHeight w:val="375"/>
                      <w:tblCellSpacing w:w="0" w:type="dxa"/>
                      <w:jc w:val="center"/>
                    </w:trPr>
                    <w:tc>
                      <w:tcPr>
                        <w:tcW w:w="0" w:type="auto"/>
                        <w:vAlign w:val="center"/>
                        <w:hideMark/>
                      </w:tcPr>
                      <w:p w:rsidR="005E7B2A" w:rsidRDefault="005E7B2A">
                        <w:r>
                          <w:t> </w:t>
                        </w:r>
                      </w:p>
                    </w:tc>
                  </w:tr>
                  <w:tr w:rsidR="005E7B2A">
                    <w:trPr>
                      <w:gridAfter w:val="1"/>
                      <w:trHeight w:val="15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hideMark/>
                      </w:tcPr>
                      <w:p w:rsidR="005E7B2A" w:rsidRDefault="005E7B2A" w:rsidP="0040444D">
                        <w:r>
                          <w:rPr>
                            <w:noProof/>
                            <w:color w:val="0000FF"/>
                          </w:rPr>
                          <w:drawing>
                            <wp:inline distT="0" distB="0" distL="0" distR="0">
                              <wp:extent cx="2428875" cy="1466850"/>
                              <wp:effectExtent l="0" t="0" r="9525" b="0"/>
                              <wp:docPr id="2" name="Picture 2" descr="product imag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466850"/>
                                      </a:xfrm>
                                      <a:prstGeom prst="rect">
                                        <a:avLst/>
                                      </a:prstGeom>
                                      <a:noFill/>
                                      <a:ln>
                                        <a:noFill/>
                                      </a:ln>
                                    </pic:spPr>
                                  </pic:pic>
                                </a:graphicData>
                              </a:graphic>
                            </wp:inline>
                          </w:drawing>
                        </w:r>
                        <w:r w:rsidR="00BD1E6E">
                          <w:br/>
                        </w:r>
                        <w:r w:rsidR="00BD1E6E" w:rsidRPr="00BD1E6E">
                          <w:rPr>
                            <w:color w:val="FF0000"/>
                          </w:rPr>
                          <w:t>&lt;link the picture to a</w:t>
                        </w:r>
                        <w:r w:rsidR="00B72394">
                          <w:rPr>
                            <w:color w:val="FF0000"/>
                          </w:rPr>
                          <w:t>n upcoming c</w:t>
                        </w:r>
                        <w:r w:rsidR="0040444D">
                          <w:rPr>
                            <w:color w:val="FF0000"/>
                          </w:rPr>
                          <w:t>hapter</w:t>
                        </w:r>
                        <w:r w:rsidR="00B72394">
                          <w:rPr>
                            <w:color w:val="FF0000"/>
                          </w:rPr>
                          <w:t xml:space="preserve"> event</w:t>
                        </w:r>
                        <w:r w:rsidR="00BD1E6E" w:rsidRPr="00BD1E6E">
                          <w:rPr>
                            <w:color w:val="FF0000"/>
                          </w:rPr>
                          <w:t>&gt;</w:t>
                        </w:r>
                      </w:p>
                    </w:tc>
                    <w:tc>
                      <w:tcPr>
                        <w:tcW w:w="0" w:type="auto"/>
                        <w:hideMark/>
                      </w:tcPr>
                      <w:tbl>
                        <w:tblPr>
                          <w:tblW w:w="3825" w:type="dxa"/>
                          <w:jc w:val="center"/>
                          <w:tblCellSpacing w:w="0" w:type="dxa"/>
                          <w:tblCellMar>
                            <w:left w:w="0" w:type="dxa"/>
                            <w:right w:w="0" w:type="dxa"/>
                          </w:tblCellMar>
                          <w:tblLook w:val="04A0" w:firstRow="1" w:lastRow="0" w:firstColumn="1" w:lastColumn="0" w:noHBand="0" w:noVBand="1"/>
                        </w:tblPr>
                        <w:tblGrid>
                          <w:gridCol w:w="3825"/>
                        </w:tblGrid>
                        <w:tr w:rsidR="005E7B2A">
                          <w:trPr>
                            <w:tblCellSpacing w:w="0" w:type="dxa"/>
                            <w:jc w:val="center"/>
                          </w:trPr>
                          <w:tc>
                            <w:tcPr>
                              <w:tcW w:w="0" w:type="auto"/>
                              <w:hideMark/>
                            </w:tcPr>
                            <w:p w:rsidR="005E7B2A" w:rsidRDefault="00B72394" w:rsidP="00BD1E6E">
                              <w:pPr>
                                <w:pStyle w:val="Heading1"/>
                                <w:rPr>
                                  <w:rFonts w:ascii="Arial" w:eastAsia="Times New Roman" w:hAnsi="Arial" w:cs="Arial"/>
                                  <w:b w:val="0"/>
                                  <w:bCs w:val="0"/>
                                  <w:color w:val="555555"/>
                                  <w:sz w:val="32"/>
                                  <w:szCs w:val="32"/>
                                </w:rPr>
                              </w:pPr>
                              <w:r>
                                <w:rPr>
                                  <w:rStyle w:val="Strong"/>
                                  <w:rFonts w:ascii="Arial" w:eastAsia="Times New Roman" w:hAnsi="Arial" w:cs="Arial"/>
                                  <w:b/>
                                  <w:bCs/>
                                  <w:color w:val="696969"/>
                                  <w:sz w:val="32"/>
                                  <w:szCs w:val="32"/>
                                </w:rPr>
                                <w:t>Insights that fit your unique needs</w:t>
                              </w:r>
                              <w:r w:rsidR="005E7B2A">
                                <w:rPr>
                                  <w:rStyle w:val="Strong"/>
                                  <w:rFonts w:ascii="Arial" w:eastAsia="Times New Roman" w:hAnsi="Arial" w:cs="Arial"/>
                                  <w:b/>
                                  <w:bCs/>
                                  <w:color w:val="696969"/>
                                  <w:sz w:val="32"/>
                                  <w:szCs w:val="32"/>
                                </w:rPr>
                                <w:t>!</w:t>
                              </w:r>
                            </w:p>
                          </w:tc>
                        </w:tr>
                        <w:tr w:rsidR="005E7B2A">
                          <w:trPr>
                            <w:trHeight w:val="18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tcMar>
                                <w:top w:w="0" w:type="dxa"/>
                                <w:left w:w="0" w:type="dxa"/>
                                <w:bottom w:w="0" w:type="dxa"/>
                                <w:right w:w="450" w:type="dxa"/>
                              </w:tcMar>
                              <w:hideMark/>
                            </w:tcPr>
                            <w:p w:rsidR="005E7B2A" w:rsidRDefault="00083150" w:rsidP="0040444D">
                              <w:pPr>
                                <w:spacing w:line="285" w:lineRule="atLeast"/>
                                <w:rPr>
                                  <w:rFonts w:ascii="Arial" w:hAnsi="Arial" w:cs="Arial"/>
                                  <w:color w:val="999999"/>
                                  <w:sz w:val="20"/>
                                  <w:szCs w:val="20"/>
                                </w:rPr>
                              </w:pPr>
                              <w:r>
                                <w:rPr>
                                  <w:rFonts w:ascii="Arial" w:hAnsi="Arial" w:cs="Arial"/>
                                  <w:color w:val="FF0000"/>
                                  <w:sz w:val="21"/>
                                  <w:szCs w:val="21"/>
                                </w:rPr>
                                <w:t>&lt;Chapter</w:t>
                              </w:r>
                              <w:r w:rsidR="00BD1E6E" w:rsidRPr="00BD1E6E">
                                <w:rPr>
                                  <w:rFonts w:ascii="Arial" w:hAnsi="Arial" w:cs="Arial"/>
                                  <w:color w:val="FF0000"/>
                                  <w:sz w:val="21"/>
                                  <w:szCs w:val="21"/>
                                </w:rPr>
                                <w:t xml:space="preserve"> Name&gt; </w:t>
                              </w:r>
                              <w:r w:rsidRPr="00083150">
                                <w:rPr>
                                  <w:rFonts w:ascii="Arial" w:hAnsi="Arial" w:cs="Arial"/>
                                  <w:color w:val="696969"/>
                                  <w:sz w:val="21"/>
                                  <w:szCs w:val="21"/>
                                </w:rPr>
                                <w:t xml:space="preserve">chapter </w:t>
                              </w:r>
                              <w:r w:rsidR="00BD1E6E">
                                <w:rPr>
                                  <w:rFonts w:ascii="Arial" w:hAnsi="Arial" w:cs="Arial"/>
                                  <w:color w:val="696969"/>
                                  <w:sz w:val="21"/>
                                  <w:szCs w:val="21"/>
                                </w:rPr>
                                <w:t>provides educational events through webinars</w:t>
                              </w:r>
                              <w:r w:rsidR="0040444D">
                                <w:rPr>
                                  <w:rFonts w:ascii="Arial" w:hAnsi="Arial" w:cs="Arial"/>
                                  <w:color w:val="696969"/>
                                  <w:sz w:val="21"/>
                                  <w:szCs w:val="21"/>
                                </w:rPr>
                                <w:t>, facility tours, and chapter meetings.</w:t>
                              </w:r>
                            </w:p>
                          </w:tc>
                        </w:tr>
                        <w:tr w:rsidR="005E7B2A">
                          <w:trPr>
                            <w:trHeight w:val="375"/>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tcMar>
                                <w:top w:w="0" w:type="dxa"/>
                                <w:left w:w="0" w:type="dxa"/>
                                <w:bottom w:w="225" w:type="dxa"/>
                                <w:right w:w="0" w:type="dxa"/>
                              </w:tcMar>
                              <w:hideMark/>
                            </w:tcPr>
                            <w:p w:rsidR="005E7B2A" w:rsidRDefault="00A322BA" w:rsidP="00083150">
                              <w:hyperlink r:id="rId18" w:tgtFrame="_blank" w:history="1">
                                <w:r w:rsidR="00083150">
                                  <w:rPr>
                                    <w:rStyle w:val="Strong"/>
                                    <w:rFonts w:ascii="Arial" w:hAnsi="Arial" w:cs="Arial"/>
                                    <w:color w:val="FFFFFF"/>
                                    <w:u w:val="single"/>
                                    <w:shd w:val="clear" w:color="auto" w:fill="EE3424"/>
                                  </w:rPr>
                                  <w:t>View Upcoming Events</w:t>
                                </w:r>
                                <w:r w:rsidR="005E7B2A">
                                  <w:rPr>
                                    <w:rStyle w:val="Strong"/>
                                    <w:rFonts w:ascii="Arial" w:hAnsi="Arial" w:cs="Arial"/>
                                    <w:color w:val="FFFFFF"/>
                                    <w:u w:val="single"/>
                                    <w:shd w:val="clear" w:color="auto" w:fill="EE3424"/>
                                  </w:rPr>
                                  <w:t xml:space="preserve"> &gt;&gt;</w:t>
                                </w:r>
                              </w:hyperlink>
                              <w:r w:rsidR="00083150">
                                <w:rPr>
                                  <w:rStyle w:val="Strong"/>
                                  <w:rFonts w:ascii="Arial" w:hAnsi="Arial" w:cs="Arial"/>
                                  <w:color w:val="FFFFFF"/>
                                  <w:u w:val="single"/>
                                  <w:shd w:val="clear" w:color="auto" w:fill="EE3424"/>
                                </w:rPr>
                                <w:br/>
                              </w:r>
                              <w:r w:rsidR="00083150" w:rsidRPr="00BD1E6E">
                                <w:rPr>
                                  <w:color w:val="FF0000"/>
                                </w:rPr>
                                <w:t>&lt;link to a</w:t>
                              </w:r>
                              <w:r w:rsidR="00083150">
                                <w:rPr>
                                  <w:color w:val="FF0000"/>
                                </w:rPr>
                                <w:t>n upcoming chapter event</w:t>
                              </w:r>
                              <w:r w:rsidR="00083150" w:rsidRPr="00BD1E6E">
                                <w:rPr>
                                  <w:color w:val="FF0000"/>
                                </w:rPr>
                                <w:t>&gt;</w:t>
                              </w:r>
                            </w:p>
                          </w:tc>
                        </w:tr>
                      </w:tbl>
                      <w:p w:rsidR="005E7B2A" w:rsidRDefault="005E7B2A">
                        <w:pPr>
                          <w:jc w:val="center"/>
                          <w:rPr>
                            <w:rFonts w:eastAsia="Times New Roman"/>
                            <w:sz w:val="20"/>
                            <w:szCs w:val="20"/>
                          </w:rPr>
                        </w:pPr>
                      </w:p>
                    </w:tc>
                  </w:tr>
                </w:tbl>
                <w:p w:rsidR="005E7B2A" w:rsidRDefault="005E7B2A">
                  <w:pPr>
                    <w:rPr>
                      <w:vanish/>
                    </w:rPr>
                  </w:pPr>
                </w:p>
                <w:tbl>
                  <w:tblPr>
                    <w:tblW w:w="8400" w:type="dxa"/>
                    <w:jc w:val="center"/>
                    <w:tblCellSpacing w:w="0" w:type="dxa"/>
                    <w:tblCellMar>
                      <w:left w:w="0" w:type="dxa"/>
                      <w:right w:w="0" w:type="dxa"/>
                    </w:tblCellMar>
                    <w:tblLook w:val="04A0" w:firstRow="1" w:lastRow="0" w:firstColumn="1" w:lastColumn="0" w:noHBand="0" w:noVBand="1"/>
                  </w:tblPr>
                  <w:tblGrid>
                    <w:gridCol w:w="4575"/>
                    <w:gridCol w:w="3825"/>
                  </w:tblGrid>
                  <w:tr w:rsidR="00985A14">
                    <w:trPr>
                      <w:gridAfter w:val="1"/>
                      <w:trHeight w:val="525"/>
                      <w:tblCellSpacing w:w="0" w:type="dxa"/>
                      <w:jc w:val="center"/>
                    </w:trPr>
                    <w:tc>
                      <w:tcPr>
                        <w:tcW w:w="0" w:type="auto"/>
                        <w:vAlign w:val="center"/>
                        <w:hideMark/>
                      </w:tcPr>
                      <w:p w:rsidR="005E7B2A" w:rsidRDefault="005E7B2A">
                        <w:r>
                          <w:t> </w:t>
                        </w:r>
                      </w:p>
                    </w:tc>
                  </w:tr>
                  <w:tr w:rsidR="00985A14">
                    <w:trPr>
                      <w:gridAfter w:val="1"/>
                      <w:tblCellSpacing w:w="0" w:type="dxa"/>
                      <w:jc w:val="center"/>
                    </w:trPr>
                    <w:tc>
                      <w:tcPr>
                        <w:tcW w:w="0" w:type="auto"/>
                        <w:tcBorders>
                          <w:top w:val="nil"/>
                          <w:left w:val="nil"/>
                          <w:bottom w:val="single" w:sz="18" w:space="0" w:color="007BB4"/>
                          <w:right w:val="nil"/>
                        </w:tcBorders>
                        <w:vAlign w:val="center"/>
                        <w:hideMark/>
                      </w:tcPr>
                      <w:p w:rsidR="005E7B2A" w:rsidRDefault="005E7B2A">
                        <w:r>
                          <w:t> </w:t>
                        </w:r>
                      </w:p>
                    </w:tc>
                  </w:tr>
                  <w:tr w:rsidR="00985A14">
                    <w:trPr>
                      <w:gridAfter w:val="1"/>
                      <w:trHeight w:val="375"/>
                      <w:tblCellSpacing w:w="0" w:type="dxa"/>
                      <w:jc w:val="center"/>
                    </w:trPr>
                    <w:tc>
                      <w:tcPr>
                        <w:tcW w:w="0" w:type="auto"/>
                        <w:vAlign w:val="center"/>
                        <w:hideMark/>
                      </w:tcPr>
                      <w:p w:rsidR="005E7B2A" w:rsidRDefault="005E7B2A">
                        <w:r>
                          <w:t> </w:t>
                        </w:r>
                      </w:p>
                    </w:tc>
                  </w:tr>
                  <w:tr w:rsidR="00985A14">
                    <w:trPr>
                      <w:gridAfter w:val="1"/>
                      <w:trHeight w:val="150"/>
                      <w:tblCellSpacing w:w="0" w:type="dxa"/>
                      <w:jc w:val="center"/>
                    </w:trPr>
                    <w:tc>
                      <w:tcPr>
                        <w:tcW w:w="0" w:type="auto"/>
                        <w:vAlign w:val="center"/>
                        <w:hideMark/>
                      </w:tcPr>
                      <w:p w:rsidR="005E7B2A" w:rsidRDefault="005E7B2A">
                        <w:r>
                          <w:t> </w:t>
                        </w:r>
                      </w:p>
                    </w:tc>
                  </w:tr>
                  <w:tr w:rsidR="00EB0623">
                    <w:trPr>
                      <w:tblCellSpacing w:w="0" w:type="dxa"/>
                      <w:jc w:val="center"/>
                    </w:trPr>
                    <w:tc>
                      <w:tcPr>
                        <w:tcW w:w="0" w:type="auto"/>
                        <w:hideMark/>
                      </w:tcPr>
                      <w:p w:rsidR="005E7B2A" w:rsidRDefault="00083150" w:rsidP="00EB0623">
                        <w:pPr>
                          <w:jc w:val="center"/>
                        </w:pPr>
                        <w:r>
                          <w:rPr>
                            <w:noProof/>
                          </w:rPr>
                          <w:lastRenderedPageBreak/>
                          <w:drawing>
                            <wp:anchor distT="0" distB="0" distL="0" distR="0" simplePos="0" relativeHeight="251662336" behindDoc="0" locked="0" layoutInCell="1" allowOverlap="0" wp14:anchorId="545B5C86" wp14:editId="4FF95DBD">
                              <wp:simplePos x="0" y="0"/>
                              <wp:positionH relativeFrom="column">
                                <wp:align>right</wp:align>
                              </wp:positionH>
                              <wp:positionV relativeFrom="line">
                                <wp:posOffset>-142875</wp:posOffset>
                              </wp:positionV>
                              <wp:extent cx="885825" cy="714375"/>
                              <wp:effectExtent l="0" t="0" r="9525" b="9525"/>
                              <wp:wrapSquare wrapText="bothSides"/>
                              <wp:docPr id="14" name="Picture 14" descr="http://go.ifma.org/l/14192/2015-06-22/5h3wjc/14192/123860/sfp_smal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ifma.org/l/14192/2015-06-22/5h3wjc/14192/123860/sfp_small.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0" wp14:anchorId="2C8E0C6E" wp14:editId="607F9999">
                              <wp:simplePos x="0" y="0"/>
                              <wp:positionH relativeFrom="column">
                                <wp:align>left</wp:align>
                              </wp:positionH>
                              <wp:positionV relativeFrom="line">
                                <wp:posOffset>-142875</wp:posOffset>
                              </wp:positionV>
                              <wp:extent cx="933450" cy="866775"/>
                              <wp:effectExtent l="0" t="0" r="0" b="9525"/>
                              <wp:wrapSquare wrapText="bothSides"/>
                              <wp:docPr id="13" name="Picture 13" descr="http://go.ifma.org/l/14192/2015-06-22/5h3wgr/14192/123848/cfm_logo_color_smal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ifma.org/l/14192/2015-06-22/5h3wgr/14192/123848/cfm_logo_color_small.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14:anchorId="1A3460EB" wp14:editId="6676E525">
                              <wp:simplePos x="0" y="0"/>
                              <wp:positionH relativeFrom="column">
                                <wp:align>left</wp:align>
                              </wp:positionH>
                              <wp:positionV relativeFrom="line">
                                <wp:posOffset>-142875</wp:posOffset>
                              </wp:positionV>
                              <wp:extent cx="981075" cy="847725"/>
                              <wp:effectExtent l="0" t="0" r="9525" b="0"/>
                              <wp:wrapSquare wrapText="bothSides"/>
                              <wp:docPr id="12" name="Picture 12" descr="http://go.ifma.org/l/14192/2015-06-22/5h3wft/14192/123846/fmp_new.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ifma.org/l/14192/2015-06-22/5h3wft/14192/123846/fmp_new.png">
                                        <a:hlinkClick r:id="rId24" tgtFrame="&quot;_blank&quot;"/>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81075" cy="847725"/>
                                      </a:xfrm>
                                      <a:prstGeom prst="rect">
                                        <a:avLst/>
                                      </a:prstGeom>
                                      <a:noFill/>
                                    </pic:spPr>
                                  </pic:pic>
                                </a:graphicData>
                              </a:graphic>
                              <wp14:sizeRelH relativeFrom="page">
                                <wp14:pctWidth>0</wp14:pctWidth>
                              </wp14:sizeRelH>
                              <wp14:sizeRelV relativeFrom="page">
                                <wp14:pctHeight>0</wp14:pctHeight>
                              </wp14:sizeRelV>
                            </wp:anchor>
                          </w:drawing>
                        </w:r>
                        <w:r>
                          <w:br/>
                        </w:r>
                        <w:r>
                          <w:rPr>
                            <w:noProof/>
                          </w:rPr>
                          <w:drawing>
                            <wp:inline distT="0" distB="0" distL="0" distR="0">
                              <wp:extent cx="2085975" cy="828675"/>
                              <wp:effectExtent l="0" t="0" r="9525" b="9525"/>
                              <wp:docPr id="11" name="Picture 11" descr="http://go.ifma.org/l/14192/2015-06-22/5h3whh/14192/123856/essentials_final_small.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ifma.org/l/14192/2015-06-22/5h3whh/14192/123856/essentials_final_smal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5975" cy="828675"/>
                                      </a:xfrm>
                                      <a:prstGeom prst="rect">
                                        <a:avLst/>
                                      </a:prstGeom>
                                      <a:noFill/>
                                      <a:ln>
                                        <a:noFill/>
                                      </a:ln>
                                    </pic:spPr>
                                  </pic:pic>
                                </a:graphicData>
                              </a:graphic>
                            </wp:inline>
                          </w:drawing>
                        </w:r>
                        <w:r>
                          <w:rPr>
                            <w:rFonts w:ascii="Arial" w:hAnsi="Arial" w:cs="Arial"/>
                            <w:color w:val="696969"/>
                            <w:sz w:val="21"/>
                            <w:szCs w:val="21"/>
                          </w:rPr>
                          <w:t xml:space="preserve">New to facility management? Check out </w:t>
                        </w:r>
                        <w:hyperlink r:id="rId28" w:tgtFrame="_blank" w:history="1">
                          <w:r>
                            <w:rPr>
                              <w:rStyle w:val="Hyperlink"/>
                              <w:rFonts w:ascii="Arial" w:hAnsi="Arial" w:cs="Arial"/>
                              <w:sz w:val="21"/>
                              <w:szCs w:val="21"/>
                            </w:rPr>
                            <w:t>Essentials of FM</w:t>
                          </w:r>
                        </w:hyperlink>
                        <w:r>
                          <w:rPr>
                            <w:rFonts w:ascii="Arial" w:hAnsi="Arial" w:cs="Arial"/>
                            <w:color w:val="696969"/>
                            <w:sz w:val="21"/>
                            <w:szCs w:val="21"/>
                          </w:rPr>
                          <w:t>, IFMA's latest comprehensive workshop series covering the basics of this thriving industry.</w:t>
                        </w:r>
                      </w:p>
                    </w:tc>
                    <w:tc>
                      <w:tcPr>
                        <w:tcW w:w="0" w:type="auto"/>
                        <w:hideMark/>
                      </w:tcPr>
                      <w:tbl>
                        <w:tblPr>
                          <w:tblW w:w="3825" w:type="dxa"/>
                          <w:jc w:val="center"/>
                          <w:tblCellSpacing w:w="0" w:type="dxa"/>
                          <w:tblCellMar>
                            <w:left w:w="0" w:type="dxa"/>
                            <w:right w:w="0" w:type="dxa"/>
                          </w:tblCellMar>
                          <w:tblLook w:val="04A0" w:firstRow="1" w:lastRow="0" w:firstColumn="1" w:lastColumn="0" w:noHBand="0" w:noVBand="1"/>
                        </w:tblPr>
                        <w:tblGrid>
                          <w:gridCol w:w="3825"/>
                        </w:tblGrid>
                        <w:tr w:rsidR="005E7B2A">
                          <w:trPr>
                            <w:tblCellSpacing w:w="0" w:type="dxa"/>
                            <w:jc w:val="center"/>
                          </w:trPr>
                          <w:tc>
                            <w:tcPr>
                              <w:tcW w:w="0" w:type="auto"/>
                              <w:hideMark/>
                            </w:tcPr>
                            <w:p w:rsidR="005E7B2A" w:rsidRDefault="00B72394">
                              <w:pPr>
                                <w:pStyle w:val="Heading1"/>
                                <w:rPr>
                                  <w:rFonts w:ascii="Arial" w:eastAsia="Times New Roman" w:hAnsi="Arial" w:cs="Arial"/>
                                  <w:b w:val="0"/>
                                  <w:bCs w:val="0"/>
                                  <w:color w:val="555555"/>
                                  <w:sz w:val="32"/>
                                  <w:szCs w:val="32"/>
                                </w:rPr>
                              </w:pPr>
                              <w:r>
                                <w:rPr>
                                  <w:rStyle w:val="Strong"/>
                                  <w:rFonts w:ascii="Arial" w:eastAsia="Times New Roman" w:hAnsi="Arial" w:cs="Arial"/>
                                  <w:b/>
                                  <w:bCs/>
                                  <w:color w:val="696969"/>
                                  <w:sz w:val="32"/>
                                  <w:szCs w:val="32"/>
                                </w:rPr>
                                <w:t>Instant access to answers and insights</w:t>
                              </w:r>
                              <w:r w:rsidR="005E7B2A">
                                <w:rPr>
                                  <w:rStyle w:val="Strong"/>
                                  <w:rFonts w:ascii="Arial" w:eastAsia="Times New Roman" w:hAnsi="Arial" w:cs="Arial"/>
                                  <w:b/>
                                  <w:bCs/>
                                  <w:color w:val="696969"/>
                                  <w:sz w:val="32"/>
                                  <w:szCs w:val="32"/>
                                </w:rPr>
                                <w:t>!</w:t>
                              </w:r>
                            </w:p>
                          </w:tc>
                        </w:tr>
                        <w:tr w:rsidR="005E7B2A">
                          <w:trPr>
                            <w:trHeight w:val="18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tcMar>
                                <w:top w:w="0" w:type="dxa"/>
                                <w:left w:w="0" w:type="dxa"/>
                                <w:bottom w:w="0" w:type="dxa"/>
                                <w:right w:w="450" w:type="dxa"/>
                              </w:tcMar>
                              <w:hideMark/>
                            </w:tcPr>
                            <w:p w:rsidR="005E7B2A" w:rsidRDefault="0040444D">
                              <w:pPr>
                                <w:spacing w:line="285" w:lineRule="atLeast"/>
                              </w:pPr>
                              <w:r>
                                <w:rPr>
                                  <w:color w:val="696969"/>
                                </w:rPr>
                                <w:t>Interested in obtaining or pursuing an esteemed credential? Benefit from professional and personal development through monthly meetings, study groups, and instruction.</w:t>
                              </w:r>
                            </w:p>
                          </w:tc>
                        </w:tr>
                        <w:tr w:rsidR="005E7B2A">
                          <w:trPr>
                            <w:trHeight w:val="375"/>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tcMar>
                                <w:top w:w="0" w:type="dxa"/>
                                <w:left w:w="0" w:type="dxa"/>
                                <w:bottom w:w="225" w:type="dxa"/>
                                <w:right w:w="0" w:type="dxa"/>
                              </w:tcMar>
                              <w:hideMark/>
                            </w:tcPr>
                            <w:p w:rsidR="005E7B2A" w:rsidRDefault="00A322BA" w:rsidP="0040444D">
                              <w:hyperlink r:id="rId29" w:tgtFrame="_blank" w:history="1">
                                <w:r w:rsidR="005E7B2A">
                                  <w:rPr>
                                    <w:rStyle w:val="Strong"/>
                                    <w:rFonts w:ascii="Arial" w:hAnsi="Arial" w:cs="Arial"/>
                                    <w:color w:val="FFFFFF"/>
                                    <w:u w:val="single"/>
                                    <w:shd w:val="clear" w:color="auto" w:fill="EE3424"/>
                                  </w:rPr>
                                  <w:t>Learn More &gt;&gt;</w:t>
                                </w:r>
                              </w:hyperlink>
                              <w:r w:rsidR="00985A14">
                                <w:rPr>
                                  <w:rStyle w:val="Strong"/>
                                  <w:rFonts w:ascii="Arial" w:hAnsi="Arial" w:cs="Arial"/>
                                  <w:color w:val="FFFFFF"/>
                                  <w:u w:val="single"/>
                                  <w:shd w:val="clear" w:color="auto" w:fill="EE3424"/>
                                </w:rPr>
                                <w:br/>
                              </w:r>
                              <w:r w:rsidR="00985A14" w:rsidRPr="00985A14">
                                <w:rPr>
                                  <w:b/>
                                  <w:bCs/>
                                  <w:color w:val="FF0000"/>
                                </w:rPr>
                                <w:t xml:space="preserve">&lt;Link to </w:t>
                              </w:r>
                              <w:r w:rsidR="0040444D">
                                <w:rPr>
                                  <w:b/>
                                  <w:bCs/>
                                  <w:color w:val="FF0000"/>
                                </w:rPr>
                                <w:t>any information on your website about study groups or to IFMA’s credentials&gt;</w:t>
                              </w:r>
                            </w:p>
                          </w:tc>
                        </w:tr>
                      </w:tbl>
                      <w:p w:rsidR="005E7B2A" w:rsidRDefault="005E7B2A">
                        <w:pPr>
                          <w:jc w:val="center"/>
                          <w:rPr>
                            <w:rFonts w:eastAsia="Times New Roman"/>
                            <w:sz w:val="20"/>
                            <w:szCs w:val="20"/>
                          </w:rPr>
                        </w:pPr>
                      </w:p>
                    </w:tc>
                  </w:tr>
                </w:tbl>
                <w:p w:rsidR="005E7B2A" w:rsidRDefault="005E7B2A">
                  <w:pPr>
                    <w:jc w:val="center"/>
                    <w:rPr>
                      <w:rFonts w:eastAsia="Times New Roman"/>
                    </w:rPr>
                  </w:pPr>
                </w:p>
              </w:tc>
            </w:tr>
            <w:tr w:rsidR="00985A14">
              <w:trPr>
                <w:trHeight w:val="525"/>
                <w:tblCellSpacing w:w="0" w:type="dxa"/>
                <w:jc w:val="center"/>
              </w:trPr>
              <w:tc>
                <w:tcPr>
                  <w:tcW w:w="0" w:type="auto"/>
                  <w:vAlign w:val="center"/>
                  <w:hideMark/>
                </w:tcPr>
                <w:p w:rsidR="005E7B2A" w:rsidRDefault="005E7B2A">
                  <w:r>
                    <w:lastRenderedPageBreak/>
                    <w:t> </w:t>
                  </w:r>
                </w:p>
              </w:tc>
            </w:tr>
            <w:tr w:rsidR="00985A14">
              <w:trPr>
                <w:trHeight w:val="90"/>
                <w:tblCellSpacing w:w="0" w:type="dxa"/>
                <w:jc w:val="center"/>
              </w:trPr>
              <w:tc>
                <w:tcPr>
                  <w:tcW w:w="0" w:type="auto"/>
                  <w:shd w:val="clear" w:color="auto" w:fill="80C141"/>
                  <w:vAlign w:val="center"/>
                  <w:hideMark/>
                </w:tcPr>
                <w:p w:rsidR="005E7B2A" w:rsidRDefault="00A322BA" w:rsidP="0040444D">
                  <w:pPr>
                    <w:jc w:val="center"/>
                  </w:pPr>
                  <w:hyperlink r:id="rId30" w:tgtFrame="_blank" w:history="1">
                    <w:r w:rsidR="005E7B2A">
                      <w:rPr>
                        <w:rStyle w:val="Strong"/>
                        <w:rFonts w:ascii="Arial" w:hAnsi="Arial" w:cs="Arial"/>
                        <w:color w:val="FFFFFF"/>
                        <w:sz w:val="36"/>
                        <w:szCs w:val="36"/>
                        <w:u w:val="single"/>
                        <w:shd w:val="clear" w:color="auto" w:fill="EE3424"/>
                      </w:rPr>
                      <w:t xml:space="preserve">Become an IFMA Member </w:t>
                    </w:r>
                    <w:r w:rsidR="00BD1E6E">
                      <w:rPr>
                        <w:rStyle w:val="Strong"/>
                        <w:rFonts w:ascii="Arial" w:hAnsi="Arial" w:cs="Arial"/>
                        <w:color w:val="FFFFFF"/>
                        <w:sz w:val="36"/>
                        <w:szCs w:val="36"/>
                        <w:u w:val="single"/>
                        <w:shd w:val="clear" w:color="auto" w:fill="EE3424"/>
                      </w:rPr>
                      <w:t>and &lt;</w:t>
                    </w:r>
                    <w:r w:rsidR="0040444D">
                      <w:rPr>
                        <w:rStyle w:val="Strong"/>
                        <w:rFonts w:ascii="Arial" w:hAnsi="Arial" w:cs="Arial"/>
                        <w:color w:val="FFFFFF"/>
                        <w:sz w:val="36"/>
                        <w:szCs w:val="36"/>
                        <w:u w:val="single"/>
                        <w:shd w:val="clear" w:color="auto" w:fill="EE3424"/>
                      </w:rPr>
                      <w:t>Chapter</w:t>
                    </w:r>
                    <w:r w:rsidR="00BD1E6E">
                      <w:rPr>
                        <w:rStyle w:val="Strong"/>
                        <w:rFonts w:ascii="Arial" w:hAnsi="Arial" w:cs="Arial"/>
                        <w:color w:val="FFFFFF"/>
                        <w:sz w:val="36"/>
                        <w:szCs w:val="36"/>
                        <w:u w:val="single"/>
                        <w:shd w:val="clear" w:color="auto" w:fill="EE3424"/>
                      </w:rPr>
                      <w:t xml:space="preserve"> name&gt; </w:t>
                    </w:r>
                    <w:r w:rsidR="0040444D">
                      <w:rPr>
                        <w:rStyle w:val="Strong"/>
                        <w:rFonts w:ascii="Arial" w:hAnsi="Arial" w:cs="Arial"/>
                        <w:color w:val="FFFFFF"/>
                        <w:sz w:val="36"/>
                        <w:szCs w:val="36"/>
                        <w:u w:val="single"/>
                        <w:shd w:val="clear" w:color="auto" w:fill="EE3424"/>
                      </w:rPr>
                      <w:t>Chapter</w:t>
                    </w:r>
                    <w:r w:rsidR="00BD1E6E">
                      <w:rPr>
                        <w:rStyle w:val="Strong"/>
                        <w:rFonts w:ascii="Arial" w:hAnsi="Arial" w:cs="Arial"/>
                        <w:color w:val="FFFFFF"/>
                        <w:sz w:val="36"/>
                        <w:szCs w:val="36"/>
                        <w:u w:val="single"/>
                        <w:shd w:val="clear" w:color="auto" w:fill="EE3424"/>
                      </w:rPr>
                      <w:t xml:space="preserve"> member </w:t>
                    </w:r>
                    <w:r w:rsidR="005E7B2A">
                      <w:rPr>
                        <w:rStyle w:val="Strong"/>
                        <w:rFonts w:ascii="Arial" w:hAnsi="Arial" w:cs="Arial"/>
                        <w:color w:val="FFFFFF"/>
                        <w:sz w:val="36"/>
                        <w:szCs w:val="36"/>
                        <w:u w:val="single"/>
                        <w:shd w:val="clear" w:color="auto" w:fill="EE3424"/>
                      </w:rPr>
                      <w:t>Today! &gt;&gt;</w:t>
                    </w:r>
                  </w:hyperlink>
                </w:p>
              </w:tc>
            </w:tr>
            <w:tr w:rsidR="00985A14">
              <w:trPr>
                <w:trHeight w:val="90"/>
                <w:tblCellSpacing w:w="0" w:type="dxa"/>
                <w:jc w:val="center"/>
              </w:trPr>
              <w:tc>
                <w:tcPr>
                  <w:tcW w:w="0" w:type="auto"/>
                  <w:shd w:val="clear" w:color="auto" w:fill="80C141"/>
                  <w:vAlign w:val="center"/>
                  <w:hideMark/>
                </w:tcPr>
                <w:p w:rsidR="005E7B2A" w:rsidRDefault="005E7B2A">
                  <w:r>
                    <w:t> </w:t>
                  </w:r>
                </w:p>
              </w:tc>
            </w:tr>
          </w:tbl>
          <w:p w:rsidR="005E7B2A" w:rsidRDefault="005E7B2A">
            <w:pPr>
              <w:jc w:val="center"/>
              <w:rPr>
                <w:rFonts w:eastAsia="Times New Roman"/>
                <w:sz w:val="20"/>
                <w:szCs w:val="20"/>
              </w:rPr>
            </w:pPr>
          </w:p>
        </w:tc>
        <w:tc>
          <w:tcPr>
            <w:tcW w:w="300" w:type="dxa"/>
            <w:shd w:val="clear" w:color="auto" w:fill="FFFFFF"/>
            <w:vAlign w:val="center"/>
            <w:hideMark/>
          </w:tcPr>
          <w:p w:rsidR="005E7B2A" w:rsidRDefault="005E7B2A">
            <w:pPr>
              <w:rPr>
                <w:rFonts w:ascii="Arial" w:hAnsi="Arial" w:cs="Arial"/>
              </w:rPr>
            </w:pPr>
            <w:r>
              <w:rPr>
                <w:rFonts w:ascii="Arial" w:hAnsi="Arial" w:cs="Arial"/>
              </w:rPr>
              <w:lastRenderedPageBreak/>
              <w:t> </w:t>
            </w:r>
          </w:p>
        </w:tc>
      </w:tr>
    </w:tbl>
    <w:p w:rsidR="001345C1" w:rsidRPr="00B72394" w:rsidRDefault="00BD1E6E">
      <w:pPr>
        <w:rPr>
          <w:color w:val="FF0000"/>
        </w:rPr>
      </w:pPr>
      <w:r w:rsidRPr="00B72394">
        <w:rPr>
          <w:color w:val="FF0000"/>
        </w:rPr>
        <w:lastRenderedPageBreak/>
        <w:t>&lt;please update the bottom message to reflect who you are sending to. If they are already an IFMA member</w:t>
      </w:r>
      <w:r w:rsidR="00B72394" w:rsidRPr="00B72394">
        <w:rPr>
          <w:color w:val="FF0000"/>
        </w:rPr>
        <w:t>, but not a</w:t>
      </w:r>
      <w:r w:rsidR="00A322BA">
        <w:rPr>
          <w:color w:val="FF0000"/>
        </w:rPr>
        <w:t xml:space="preserve"> member of the chapter</w:t>
      </w:r>
      <w:bookmarkStart w:id="0" w:name="_GoBack"/>
      <w:bookmarkEnd w:id="0"/>
      <w:r w:rsidR="00B72394" w:rsidRPr="00B72394">
        <w:rPr>
          <w:color w:val="FF0000"/>
        </w:rPr>
        <w:t>,</w:t>
      </w:r>
      <w:r w:rsidRPr="00B72394">
        <w:rPr>
          <w:color w:val="FF0000"/>
        </w:rPr>
        <w:t xml:space="preserve"> then you would remove “IFMA Member and” from this message</w:t>
      </w:r>
      <w:r w:rsidR="00B72394" w:rsidRPr="00B72394">
        <w:rPr>
          <w:color w:val="FF0000"/>
        </w:rPr>
        <w:t>&gt;</w:t>
      </w:r>
    </w:p>
    <w:sectPr w:rsidR="001345C1" w:rsidRPr="00B7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F133F"/>
    <w:multiLevelType w:val="multilevel"/>
    <w:tmpl w:val="14124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E1E1B"/>
    <w:multiLevelType w:val="hybridMultilevel"/>
    <w:tmpl w:val="6694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2A"/>
    <w:rsid w:val="00083150"/>
    <w:rsid w:val="001345C1"/>
    <w:rsid w:val="0040444D"/>
    <w:rsid w:val="00542140"/>
    <w:rsid w:val="005E7B2A"/>
    <w:rsid w:val="00985A14"/>
    <w:rsid w:val="00A322BA"/>
    <w:rsid w:val="00B72394"/>
    <w:rsid w:val="00BD1E6E"/>
    <w:rsid w:val="00EB0623"/>
    <w:rsid w:val="00EB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AB750-6580-4ACF-B45F-9AAFD3BB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2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E7B2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B2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E7B2A"/>
    <w:rPr>
      <w:color w:val="0000FF"/>
      <w:u w:val="single"/>
    </w:rPr>
  </w:style>
  <w:style w:type="character" w:styleId="Strong">
    <w:name w:val="Strong"/>
    <w:basedOn w:val="DefaultParagraphFont"/>
    <w:uiPriority w:val="22"/>
    <w:qFormat/>
    <w:rsid w:val="005E7B2A"/>
    <w:rPr>
      <w:b/>
      <w:bCs/>
    </w:rPr>
  </w:style>
  <w:style w:type="paragraph" w:customStyle="1" w:styleId="style9">
    <w:name w:val="style9"/>
    <w:basedOn w:val="Normal"/>
    <w:rsid w:val="00083150"/>
    <w:pPr>
      <w:spacing w:before="100" w:beforeAutospacing="1" w:after="100" w:afterAutospacing="1"/>
    </w:pPr>
    <w:rPr>
      <w:rFonts w:ascii="Arial" w:eastAsia="Times New Roman" w:hAnsi="Arial" w:cs="Arial"/>
      <w:color w:val="5954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5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ed/structure/structure_white_orange/%5bSHOWEMAIL%5d" TargetMode="External"/><Relationship Id="rId13" Type="http://schemas.openxmlformats.org/officeDocument/2006/relationships/hyperlink" Target="http://www.ifma.org/membership/join-today" TargetMode="External"/><Relationship Id="rId18" Type="http://schemas.openxmlformats.org/officeDocument/2006/relationships/hyperlink" Target="https://www.flickr.com/photos/ifma/sets/" TargetMode="External"/><Relationship Id="rId26" Type="http://schemas.openxmlformats.org/officeDocument/2006/relationships/hyperlink" Target="http://www.ifma.org/professional-development/new-to-facility-management-essentials-of-facility-managementhttp:/www.ifma.org/professional-development/new-to-facility-management-essentials-of-facility-management" TargetMode="External"/><Relationship Id="rId3" Type="http://schemas.openxmlformats.org/officeDocument/2006/relationships/settings" Target="settings.xml"/><Relationship Id="rId21" Type="http://schemas.openxmlformats.org/officeDocument/2006/relationships/hyperlink" Target="http://www.ifmacredentials.org/cfm" TargetMode="External"/><Relationship Id="rId7" Type="http://schemas.openxmlformats.org/officeDocument/2006/relationships/hyperlink" Target="https://Downloaded/structure/structure_white_orange/%5bSHOWEMAIL%5d" TargetMode="External"/><Relationship Id="rId12" Type="http://schemas.openxmlformats.org/officeDocument/2006/relationships/hyperlink" Target="http://www.ifma.org/" TargetMode="External"/><Relationship Id="rId17" Type="http://schemas.openxmlformats.org/officeDocument/2006/relationships/image" Target="media/image5.jpeg"/><Relationship Id="rId25" Type="http://schemas.openxmlformats.org/officeDocument/2006/relationships/image" Target="http://go.ifma.org/l/14192/2015-06-22/5h3wft/14192/123846/fmp_new.png" TargetMode="External"/><Relationship Id="rId2" Type="http://schemas.openxmlformats.org/officeDocument/2006/relationships/styles" Target="styles.xml"/><Relationship Id="rId16" Type="http://schemas.openxmlformats.org/officeDocument/2006/relationships/hyperlink" Target="https://www.flickr.com/photos/ifma/sets/72157648277093411/" TargetMode="External"/><Relationship Id="rId20" Type="http://schemas.openxmlformats.org/officeDocument/2006/relationships/image" Target="http://go.ifma.org/l/14192/2015-06-22/5h3wjc/14192/123860/sfp_small.jpg" TargetMode="External"/><Relationship Id="rId29" Type="http://schemas.openxmlformats.org/officeDocument/2006/relationships/hyperlink" Target="http://www.ifma.org/professional-development/credential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fma.org/" TargetMode="External"/><Relationship Id="rId24" Type="http://schemas.openxmlformats.org/officeDocument/2006/relationships/hyperlink" Target="http://www.ifma.org/events/fm-events/event-details/2015/04/03/career" TargetMode="External"/><Relationship Id="rId32" Type="http://schemas.openxmlformats.org/officeDocument/2006/relationships/theme" Target="theme/theme1.xml"/><Relationship Id="rId5" Type="http://schemas.openxmlformats.org/officeDocument/2006/relationships/hyperlink" Target="http://www.ifma.org/" TargetMode="External"/><Relationship Id="rId15" Type="http://schemas.openxmlformats.org/officeDocument/2006/relationships/image" Target="media/image4.jpeg"/><Relationship Id="rId23" Type="http://schemas.openxmlformats.org/officeDocument/2006/relationships/hyperlink" Target="http://www.ifmacredentials.org/fmp/fmp-credential" TargetMode="External"/><Relationship Id="rId28" Type="http://schemas.openxmlformats.org/officeDocument/2006/relationships/hyperlink" Target="http://www.ifma.org/professional-development/new-to-facility-management-essentials-of-facility-management" TargetMode="External"/><Relationship Id="rId10" Type="http://schemas.openxmlformats.org/officeDocument/2006/relationships/image" Target="media/image3.jpeg"/><Relationship Id="rId19" Type="http://schemas.openxmlformats.org/officeDocument/2006/relationships/hyperlink" Target="http://www.ifmacredentials.org/sf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fma.org/membership" TargetMode="External"/><Relationship Id="rId22" Type="http://schemas.openxmlformats.org/officeDocument/2006/relationships/image" Target="http://go.ifma.org/l/14192/2015-06-22/5h3wgr/14192/123848/cfm_logo_color_small.jpg" TargetMode="External"/><Relationship Id="rId27" Type="http://schemas.openxmlformats.org/officeDocument/2006/relationships/image" Target="media/image6.jpeg"/><Relationship Id="rId30" Type="http://schemas.openxmlformats.org/officeDocument/2006/relationships/hyperlink" Target="http://www.ifma.org/membership/join-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Lauren</dc:creator>
  <cp:keywords/>
  <dc:description/>
  <cp:lastModifiedBy>Huber, Lauren</cp:lastModifiedBy>
  <cp:revision>4</cp:revision>
  <dcterms:created xsi:type="dcterms:W3CDTF">2015-08-19T17:06:00Z</dcterms:created>
  <dcterms:modified xsi:type="dcterms:W3CDTF">2015-08-27T19:10:00Z</dcterms:modified>
</cp:coreProperties>
</file>